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0A935" w14:textId="77777777" w:rsidR="00C136A1" w:rsidRDefault="002D35AB" w:rsidP="009C3964">
      <w:pPr>
        <w:spacing w:after="0" w:line="240" w:lineRule="auto"/>
        <w:ind w:left="142" w:right="-23" w:firstLine="567"/>
        <w:rPr>
          <w:b/>
          <w:sz w:val="40"/>
          <w:szCs w:val="40"/>
        </w:rPr>
      </w:pPr>
      <w:r w:rsidRPr="002D35AB">
        <w:rPr>
          <w:b/>
          <w:sz w:val="40"/>
          <w:szCs w:val="40"/>
        </w:rPr>
        <w:t>AMATEUR COACHING SCHEME 2017</w:t>
      </w:r>
    </w:p>
    <w:p w14:paraId="5B6EC1D9" w14:textId="77777777" w:rsidR="0071703A" w:rsidRDefault="0071703A" w:rsidP="00D2289E">
      <w:pPr>
        <w:spacing w:after="0" w:line="240" w:lineRule="auto"/>
        <w:ind w:left="284" w:right="-23"/>
        <w:rPr>
          <w:b/>
          <w:sz w:val="40"/>
          <w:szCs w:val="40"/>
        </w:rPr>
      </w:pPr>
    </w:p>
    <w:p w14:paraId="430F949F" w14:textId="77777777" w:rsidR="0071703A" w:rsidRDefault="0071703A" w:rsidP="009C3964">
      <w:pPr>
        <w:pStyle w:val="ListParagraph"/>
        <w:numPr>
          <w:ilvl w:val="0"/>
          <w:numId w:val="1"/>
        </w:numPr>
        <w:spacing w:after="0" w:line="240" w:lineRule="auto"/>
        <w:ind w:left="1276" w:right="-23" w:hanging="426"/>
        <w:rPr>
          <w:b/>
          <w:sz w:val="24"/>
          <w:szCs w:val="24"/>
        </w:rPr>
      </w:pPr>
      <w:r w:rsidRPr="0071703A">
        <w:rPr>
          <w:b/>
          <w:sz w:val="24"/>
          <w:szCs w:val="24"/>
        </w:rPr>
        <w:t>The purpose of the EADA coaching scheme is to allow amateur dancers to remain as an amateur as defined for competitive dancing,</w:t>
      </w:r>
      <w:r w:rsidR="00B51634">
        <w:rPr>
          <w:b/>
          <w:sz w:val="24"/>
          <w:szCs w:val="24"/>
        </w:rPr>
        <w:t xml:space="preserve"> </w:t>
      </w:r>
      <w:r w:rsidRPr="0071703A">
        <w:rPr>
          <w:b/>
          <w:sz w:val="24"/>
          <w:szCs w:val="24"/>
        </w:rPr>
        <w:t>whil</w:t>
      </w:r>
      <w:r w:rsidR="00B51634">
        <w:rPr>
          <w:b/>
          <w:sz w:val="24"/>
          <w:szCs w:val="24"/>
        </w:rPr>
        <w:t>st</w:t>
      </w:r>
      <w:r w:rsidRPr="0071703A">
        <w:rPr>
          <w:b/>
          <w:sz w:val="24"/>
          <w:szCs w:val="24"/>
        </w:rPr>
        <w:t xml:space="preserve"> allowing amateurs to develop skills in the coaching of other dancers prior to turning professional.</w:t>
      </w:r>
    </w:p>
    <w:p w14:paraId="47C57C17" w14:textId="77777777" w:rsidR="00F6323A" w:rsidRPr="00F6323A" w:rsidRDefault="00F6323A" w:rsidP="0071703A">
      <w:pPr>
        <w:pStyle w:val="ListParagraph"/>
        <w:numPr>
          <w:ilvl w:val="0"/>
          <w:numId w:val="1"/>
        </w:numPr>
        <w:spacing w:after="0" w:line="240" w:lineRule="auto"/>
        <w:ind w:right="-23"/>
        <w:rPr>
          <w:b/>
          <w:sz w:val="24"/>
          <w:szCs w:val="24"/>
        </w:rPr>
      </w:pPr>
      <w:r w:rsidRPr="00F6323A">
        <w:rPr>
          <w:b/>
          <w:sz w:val="24"/>
          <w:szCs w:val="24"/>
        </w:rPr>
        <w:t>A Professional or Professionally owned Dance Studio will be required to register with the BDC before commencing the mentoring of Amateur dancers as Coaches-Teachers-Associates-assistants etc.</w:t>
      </w:r>
    </w:p>
    <w:p w14:paraId="7E366082" w14:textId="77777777" w:rsidR="00B51634" w:rsidRDefault="00B51634" w:rsidP="00B51634">
      <w:pPr>
        <w:pStyle w:val="ListParagraph"/>
        <w:numPr>
          <w:ilvl w:val="0"/>
          <w:numId w:val="1"/>
        </w:numPr>
        <w:spacing w:after="0" w:line="240" w:lineRule="auto"/>
        <w:ind w:right="-23"/>
        <w:rPr>
          <w:b/>
          <w:sz w:val="24"/>
          <w:szCs w:val="24"/>
        </w:rPr>
      </w:pPr>
      <w:r>
        <w:rPr>
          <w:b/>
          <w:sz w:val="24"/>
          <w:szCs w:val="24"/>
        </w:rPr>
        <w:t>It is required that all amateur dancers that wish to coach others must ensure they register with EADA and obtain their Licence via the scheme and comply with its rules and regulations.</w:t>
      </w:r>
    </w:p>
    <w:p w14:paraId="0721597C" w14:textId="77777777" w:rsidR="00F6323A" w:rsidRDefault="00F6323A" w:rsidP="00B51634">
      <w:pPr>
        <w:pStyle w:val="ListParagraph"/>
        <w:numPr>
          <w:ilvl w:val="0"/>
          <w:numId w:val="1"/>
        </w:numPr>
        <w:spacing w:after="0" w:line="240" w:lineRule="auto"/>
        <w:ind w:right="-2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EADA </w:t>
      </w:r>
      <w:r w:rsidR="00021101">
        <w:rPr>
          <w:b/>
          <w:sz w:val="24"/>
          <w:szCs w:val="24"/>
        </w:rPr>
        <w:t xml:space="preserve">as Scheme Administrator </w:t>
      </w:r>
      <w:r>
        <w:rPr>
          <w:b/>
          <w:sz w:val="24"/>
          <w:szCs w:val="24"/>
        </w:rPr>
        <w:t>will be responsible for ensuring that an appropriate professional Mentor or Studio has been appointed, and a</w:t>
      </w:r>
      <w:r w:rsidR="00021101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 </w:t>
      </w:r>
      <w:r w:rsidR="00021101">
        <w:rPr>
          <w:b/>
          <w:sz w:val="24"/>
          <w:szCs w:val="24"/>
        </w:rPr>
        <w:t xml:space="preserve">EADA </w:t>
      </w:r>
      <w:r>
        <w:rPr>
          <w:b/>
          <w:sz w:val="24"/>
          <w:szCs w:val="24"/>
        </w:rPr>
        <w:t xml:space="preserve">coaching scheme contract signed. </w:t>
      </w:r>
    </w:p>
    <w:p w14:paraId="2572A012" w14:textId="77777777" w:rsidR="00021101" w:rsidRDefault="00021101" w:rsidP="00B51634">
      <w:pPr>
        <w:pStyle w:val="ListParagraph"/>
        <w:numPr>
          <w:ilvl w:val="0"/>
          <w:numId w:val="1"/>
        </w:numPr>
        <w:spacing w:after="0" w:line="240" w:lineRule="auto"/>
        <w:ind w:right="-2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EADA will check that the Professional has all the </w:t>
      </w:r>
      <w:proofErr w:type="gramStart"/>
      <w:r>
        <w:rPr>
          <w:b/>
          <w:sz w:val="24"/>
          <w:szCs w:val="24"/>
        </w:rPr>
        <w:t>DBS,CPP</w:t>
      </w:r>
      <w:proofErr w:type="gramEnd"/>
      <w:r>
        <w:rPr>
          <w:b/>
          <w:sz w:val="24"/>
          <w:szCs w:val="24"/>
        </w:rPr>
        <w:t>, AND SG requirements in place.</w:t>
      </w:r>
    </w:p>
    <w:p w14:paraId="3973AAF5" w14:textId="77777777" w:rsidR="00A3571E" w:rsidRPr="0071703A" w:rsidRDefault="00A3571E" w:rsidP="00B51634">
      <w:pPr>
        <w:pStyle w:val="ListParagraph"/>
        <w:numPr>
          <w:ilvl w:val="0"/>
          <w:numId w:val="1"/>
        </w:numPr>
        <w:spacing w:after="0" w:line="240" w:lineRule="auto"/>
        <w:ind w:right="-2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Amateur dancer must be currently registered as a competitor with the BDC </w:t>
      </w:r>
    </w:p>
    <w:p w14:paraId="2572395F" w14:textId="77777777" w:rsidR="00136A93" w:rsidRDefault="00136A93" w:rsidP="0071703A">
      <w:pPr>
        <w:pStyle w:val="ListParagraph"/>
        <w:numPr>
          <w:ilvl w:val="0"/>
          <w:numId w:val="1"/>
        </w:numPr>
        <w:spacing w:after="0" w:line="240" w:lineRule="auto"/>
        <w:ind w:right="-23"/>
        <w:rPr>
          <w:b/>
          <w:sz w:val="24"/>
          <w:szCs w:val="24"/>
        </w:rPr>
      </w:pPr>
      <w:r>
        <w:rPr>
          <w:b/>
          <w:sz w:val="24"/>
          <w:szCs w:val="24"/>
        </w:rPr>
        <w:t>It is important to note that</w:t>
      </w:r>
      <w:r w:rsidR="00C16610">
        <w:rPr>
          <w:b/>
          <w:sz w:val="24"/>
          <w:szCs w:val="24"/>
        </w:rPr>
        <w:t xml:space="preserve"> should an amateur teach outside the Scheme they would be in breach of the current BDC rules.</w:t>
      </w:r>
    </w:p>
    <w:p w14:paraId="2A0FA61D" w14:textId="77777777" w:rsidR="004F7ED1" w:rsidRDefault="004F7ED1" w:rsidP="0071703A">
      <w:pPr>
        <w:pStyle w:val="ListParagraph"/>
        <w:numPr>
          <w:ilvl w:val="0"/>
          <w:numId w:val="1"/>
        </w:numPr>
        <w:spacing w:after="0" w:line="240" w:lineRule="auto"/>
        <w:ind w:right="-2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full Scheme </w:t>
      </w:r>
      <w:proofErr w:type="spellStart"/>
      <w:proofErr w:type="gramStart"/>
      <w:r>
        <w:rPr>
          <w:b/>
          <w:sz w:val="24"/>
          <w:szCs w:val="24"/>
        </w:rPr>
        <w:t>Syllabus,Terms</w:t>
      </w:r>
      <w:proofErr w:type="spellEnd"/>
      <w:proofErr w:type="gramEnd"/>
      <w:r>
        <w:rPr>
          <w:b/>
          <w:sz w:val="24"/>
          <w:szCs w:val="24"/>
        </w:rPr>
        <w:t xml:space="preserve"> of Contract, information for Professionals and application forms are the property of EADA and approved by the BDC </w:t>
      </w:r>
    </w:p>
    <w:p w14:paraId="35646DA5" w14:textId="06B63678" w:rsidR="0071703A" w:rsidRDefault="0071703A" w:rsidP="0071703A">
      <w:pPr>
        <w:pStyle w:val="ListParagraph"/>
        <w:numPr>
          <w:ilvl w:val="0"/>
          <w:numId w:val="1"/>
        </w:numPr>
        <w:spacing w:after="0" w:line="240" w:lineRule="auto"/>
        <w:ind w:right="-23"/>
        <w:rPr>
          <w:b/>
          <w:sz w:val="24"/>
          <w:szCs w:val="24"/>
        </w:rPr>
      </w:pPr>
      <w:r>
        <w:rPr>
          <w:b/>
          <w:sz w:val="24"/>
          <w:szCs w:val="24"/>
        </w:rPr>
        <w:t>The scheme itself allows for four (4) levels of qualification, and in order to progress through the scheme</w:t>
      </w:r>
      <w:r w:rsidR="008E5045">
        <w:rPr>
          <w:b/>
          <w:sz w:val="24"/>
          <w:szCs w:val="24"/>
        </w:rPr>
        <w:t xml:space="preserve"> you will be required to pass an examination at each level by a Professional Body.</w:t>
      </w:r>
    </w:p>
    <w:p w14:paraId="68CF14E0" w14:textId="77777777" w:rsidR="008E5045" w:rsidRDefault="008E5045" w:rsidP="00804BD4">
      <w:pPr>
        <w:pStyle w:val="ListParagraph"/>
        <w:numPr>
          <w:ilvl w:val="0"/>
          <w:numId w:val="1"/>
        </w:numPr>
        <w:spacing w:after="0" w:line="240" w:lineRule="auto"/>
        <w:ind w:left="1276" w:right="-23" w:hanging="502"/>
        <w:rPr>
          <w:b/>
          <w:sz w:val="24"/>
          <w:szCs w:val="24"/>
        </w:rPr>
      </w:pPr>
      <w:r>
        <w:rPr>
          <w:b/>
          <w:sz w:val="24"/>
          <w:szCs w:val="24"/>
        </w:rPr>
        <w:t>These examinations will be part oral and part practical, and on passing</w:t>
      </w:r>
      <w:r w:rsidR="00136A9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that level examination you will be able to coaching accordance with the </w:t>
      </w:r>
      <w:proofErr w:type="gramStart"/>
      <w:r>
        <w:rPr>
          <w:b/>
          <w:sz w:val="24"/>
          <w:szCs w:val="24"/>
        </w:rPr>
        <w:t>following:-</w:t>
      </w:r>
      <w:proofErr w:type="gramEnd"/>
    </w:p>
    <w:p w14:paraId="6B60CF95" w14:textId="77777777" w:rsidR="00B51634" w:rsidRPr="00B51634" w:rsidRDefault="00B51634" w:rsidP="00B51634">
      <w:pPr>
        <w:spacing w:after="0" w:line="240" w:lineRule="auto"/>
        <w:ind w:left="425" w:right="-23"/>
        <w:rPr>
          <w:b/>
          <w:sz w:val="24"/>
          <w:szCs w:val="24"/>
        </w:rPr>
      </w:pPr>
    </w:p>
    <w:p w14:paraId="7C086AC8" w14:textId="77777777" w:rsidR="008E5045" w:rsidRDefault="008E5045" w:rsidP="008E5045">
      <w:pPr>
        <w:pStyle w:val="ListParagraph"/>
        <w:numPr>
          <w:ilvl w:val="0"/>
          <w:numId w:val="2"/>
        </w:numPr>
        <w:spacing w:after="0" w:line="240" w:lineRule="auto"/>
        <w:ind w:right="-23"/>
        <w:rPr>
          <w:b/>
          <w:sz w:val="24"/>
          <w:szCs w:val="24"/>
        </w:rPr>
      </w:pPr>
      <w:r>
        <w:rPr>
          <w:b/>
          <w:sz w:val="24"/>
          <w:szCs w:val="24"/>
        </w:rPr>
        <w:t>LEVEL 1   May only assist a professionally qualified</w:t>
      </w:r>
      <w:r w:rsidR="00136A93">
        <w:rPr>
          <w:b/>
          <w:sz w:val="24"/>
          <w:szCs w:val="24"/>
        </w:rPr>
        <w:t xml:space="preserve"> dance</w:t>
      </w:r>
      <w:r>
        <w:rPr>
          <w:b/>
          <w:sz w:val="24"/>
          <w:szCs w:val="24"/>
        </w:rPr>
        <w:t xml:space="preserve"> teacher within their dance school or in an educational establishment.</w:t>
      </w:r>
    </w:p>
    <w:p w14:paraId="69F56AF9" w14:textId="77777777" w:rsidR="000448C8" w:rsidRDefault="008E5045" w:rsidP="000448C8">
      <w:pPr>
        <w:pStyle w:val="ListParagraph"/>
        <w:numPr>
          <w:ilvl w:val="0"/>
          <w:numId w:val="2"/>
        </w:numPr>
        <w:spacing w:after="0" w:line="240" w:lineRule="auto"/>
        <w:ind w:right="-2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LEVEL 2   </w:t>
      </w:r>
      <w:r w:rsidR="000448C8">
        <w:rPr>
          <w:b/>
          <w:sz w:val="24"/>
          <w:szCs w:val="24"/>
        </w:rPr>
        <w:t>Allows the Amateur to teach dancers at Social and Medallist level</w:t>
      </w:r>
      <w:r w:rsidR="000448C8" w:rsidRPr="000448C8">
        <w:rPr>
          <w:b/>
          <w:sz w:val="24"/>
          <w:szCs w:val="24"/>
        </w:rPr>
        <w:t xml:space="preserve"> </w:t>
      </w:r>
      <w:r w:rsidR="000448C8">
        <w:rPr>
          <w:b/>
          <w:sz w:val="24"/>
          <w:szCs w:val="24"/>
        </w:rPr>
        <w:t>within their dance school or in an educational establishment.</w:t>
      </w:r>
      <w:r w:rsidR="000448C8" w:rsidRPr="000448C8">
        <w:rPr>
          <w:b/>
          <w:sz w:val="24"/>
          <w:szCs w:val="24"/>
        </w:rPr>
        <w:t xml:space="preserve"> </w:t>
      </w:r>
      <w:r w:rsidR="000448C8">
        <w:rPr>
          <w:b/>
          <w:sz w:val="24"/>
          <w:szCs w:val="24"/>
        </w:rPr>
        <w:t>May in addition act as a representative while under the guidance of a professionally qualified dance teacher in educational establishments and centres.</w:t>
      </w:r>
    </w:p>
    <w:p w14:paraId="0715B717" w14:textId="77777777" w:rsidR="00136A93" w:rsidRDefault="00136A93" w:rsidP="008E5045">
      <w:pPr>
        <w:pStyle w:val="ListParagraph"/>
        <w:numPr>
          <w:ilvl w:val="0"/>
          <w:numId w:val="2"/>
        </w:numPr>
        <w:spacing w:after="0" w:line="240" w:lineRule="auto"/>
        <w:ind w:right="-23"/>
        <w:rPr>
          <w:b/>
          <w:sz w:val="24"/>
          <w:szCs w:val="24"/>
        </w:rPr>
      </w:pPr>
      <w:bookmarkStart w:id="0" w:name="_Hlk492224279"/>
      <w:r w:rsidRPr="00740816">
        <w:rPr>
          <w:b/>
          <w:sz w:val="24"/>
          <w:szCs w:val="24"/>
        </w:rPr>
        <w:t>LEVEL 3</w:t>
      </w:r>
      <w:r w:rsidR="00740816" w:rsidRPr="00740816">
        <w:rPr>
          <w:b/>
          <w:sz w:val="24"/>
          <w:szCs w:val="24"/>
        </w:rPr>
        <w:t xml:space="preserve">   Amateurs having been successful in their level 3 examination will be awarded their level 3 coaching qualification and </w:t>
      </w:r>
      <w:r w:rsidR="00A70EDA">
        <w:rPr>
          <w:b/>
          <w:sz w:val="24"/>
          <w:szCs w:val="24"/>
        </w:rPr>
        <w:t>allows them to</w:t>
      </w:r>
      <w:r w:rsidR="00740816" w:rsidRPr="00740816">
        <w:rPr>
          <w:b/>
          <w:sz w:val="24"/>
          <w:szCs w:val="24"/>
        </w:rPr>
        <w:t xml:space="preserve"> coach individual couples up to and including</w:t>
      </w:r>
      <w:r w:rsidR="000448C8">
        <w:rPr>
          <w:b/>
          <w:sz w:val="24"/>
          <w:szCs w:val="24"/>
        </w:rPr>
        <w:t xml:space="preserve"> Medallist and</w:t>
      </w:r>
      <w:r w:rsidR="00A70EDA">
        <w:rPr>
          <w:b/>
          <w:sz w:val="24"/>
          <w:szCs w:val="24"/>
        </w:rPr>
        <w:t xml:space="preserve"> I</w:t>
      </w:r>
      <w:r w:rsidR="00740816" w:rsidRPr="00740816">
        <w:rPr>
          <w:b/>
          <w:sz w:val="24"/>
          <w:szCs w:val="24"/>
        </w:rPr>
        <w:t>ntermediate competitive level</w:t>
      </w:r>
      <w:r w:rsidR="00A70EDA">
        <w:rPr>
          <w:b/>
          <w:sz w:val="24"/>
          <w:szCs w:val="24"/>
        </w:rPr>
        <w:t>. May in addition take group classes</w:t>
      </w:r>
      <w:r w:rsidR="00740816" w:rsidRPr="00740816">
        <w:rPr>
          <w:b/>
          <w:sz w:val="24"/>
          <w:szCs w:val="24"/>
        </w:rPr>
        <w:t xml:space="preserve"> on the premises of</w:t>
      </w:r>
      <w:r w:rsidR="00941283">
        <w:rPr>
          <w:b/>
          <w:sz w:val="24"/>
          <w:szCs w:val="24"/>
        </w:rPr>
        <w:t>,</w:t>
      </w:r>
      <w:r w:rsidR="00740816" w:rsidRPr="00740816">
        <w:rPr>
          <w:b/>
          <w:sz w:val="24"/>
          <w:szCs w:val="24"/>
        </w:rPr>
        <w:t xml:space="preserve"> and with permission of a </w:t>
      </w:r>
      <w:r w:rsidR="00740816">
        <w:rPr>
          <w:b/>
          <w:sz w:val="24"/>
          <w:szCs w:val="24"/>
        </w:rPr>
        <w:t>professionally qualified dance teacher.</w:t>
      </w:r>
    </w:p>
    <w:bookmarkEnd w:id="0"/>
    <w:p w14:paraId="671D9EA8" w14:textId="77777777" w:rsidR="00740816" w:rsidRDefault="00740816" w:rsidP="00740816">
      <w:pPr>
        <w:pStyle w:val="ListParagraph"/>
        <w:numPr>
          <w:ilvl w:val="0"/>
          <w:numId w:val="2"/>
        </w:numPr>
        <w:spacing w:after="0" w:line="240" w:lineRule="auto"/>
        <w:ind w:right="-23"/>
        <w:rPr>
          <w:b/>
          <w:sz w:val="24"/>
          <w:szCs w:val="24"/>
        </w:rPr>
      </w:pPr>
      <w:r w:rsidRPr="00740816">
        <w:rPr>
          <w:b/>
          <w:sz w:val="24"/>
          <w:szCs w:val="24"/>
        </w:rPr>
        <w:t xml:space="preserve">LEVEL </w:t>
      </w:r>
      <w:r>
        <w:rPr>
          <w:b/>
          <w:sz w:val="24"/>
          <w:szCs w:val="24"/>
        </w:rPr>
        <w:t>4</w:t>
      </w:r>
      <w:r w:rsidRPr="00740816">
        <w:rPr>
          <w:b/>
          <w:sz w:val="24"/>
          <w:szCs w:val="24"/>
        </w:rPr>
        <w:t xml:space="preserve">  Amateurs having been successful in their level </w:t>
      </w:r>
      <w:r>
        <w:rPr>
          <w:b/>
          <w:sz w:val="24"/>
          <w:szCs w:val="24"/>
        </w:rPr>
        <w:t>4</w:t>
      </w:r>
      <w:r w:rsidRPr="00740816">
        <w:rPr>
          <w:b/>
          <w:sz w:val="24"/>
          <w:szCs w:val="24"/>
        </w:rPr>
        <w:t xml:space="preserve"> examination will be awarded their level </w:t>
      </w:r>
      <w:r>
        <w:rPr>
          <w:b/>
          <w:sz w:val="24"/>
          <w:szCs w:val="24"/>
        </w:rPr>
        <w:t>4</w:t>
      </w:r>
      <w:r w:rsidRPr="00740816">
        <w:rPr>
          <w:b/>
          <w:sz w:val="24"/>
          <w:szCs w:val="24"/>
        </w:rPr>
        <w:t xml:space="preserve"> coaching qualification and may in addition coach individual couples</w:t>
      </w:r>
      <w:r w:rsidR="00A70EDA">
        <w:rPr>
          <w:b/>
          <w:sz w:val="24"/>
          <w:szCs w:val="24"/>
        </w:rPr>
        <w:t>/solo</w:t>
      </w:r>
      <w:r w:rsidRPr="00740816">
        <w:rPr>
          <w:b/>
          <w:sz w:val="24"/>
          <w:szCs w:val="24"/>
        </w:rPr>
        <w:t xml:space="preserve"> </w:t>
      </w:r>
      <w:r w:rsidR="00941283">
        <w:rPr>
          <w:b/>
          <w:sz w:val="24"/>
          <w:szCs w:val="24"/>
        </w:rPr>
        <w:t>of all grades</w:t>
      </w:r>
      <w:r w:rsidR="00A70EDA">
        <w:rPr>
          <w:b/>
          <w:sz w:val="24"/>
          <w:szCs w:val="24"/>
        </w:rPr>
        <w:t xml:space="preserve"> for open competition,</w:t>
      </w:r>
      <w:r w:rsidR="00941283">
        <w:rPr>
          <w:b/>
          <w:sz w:val="24"/>
          <w:szCs w:val="24"/>
        </w:rPr>
        <w:t xml:space="preserve"> </w:t>
      </w:r>
      <w:r w:rsidRPr="00740816">
        <w:rPr>
          <w:b/>
          <w:sz w:val="24"/>
          <w:szCs w:val="24"/>
        </w:rPr>
        <w:t>on the premises of</w:t>
      </w:r>
      <w:r w:rsidR="00941283">
        <w:rPr>
          <w:b/>
          <w:sz w:val="24"/>
          <w:szCs w:val="24"/>
        </w:rPr>
        <w:t>,</w:t>
      </w:r>
      <w:r w:rsidRPr="00740816">
        <w:rPr>
          <w:b/>
          <w:sz w:val="24"/>
          <w:szCs w:val="24"/>
        </w:rPr>
        <w:t xml:space="preserve"> and with permission of a </w:t>
      </w:r>
      <w:r>
        <w:rPr>
          <w:b/>
          <w:sz w:val="24"/>
          <w:szCs w:val="24"/>
        </w:rPr>
        <w:t>professionally qualified dance teacher.</w:t>
      </w:r>
    </w:p>
    <w:p w14:paraId="765C80CC" w14:textId="77777777" w:rsidR="00752FD5" w:rsidRPr="00083F54" w:rsidRDefault="00752FD5" w:rsidP="00083F54">
      <w:pPr>
        <w:pStyle w:val="ListParagraph"/>
        <w:numPr>
          <w:ilvl w:val="0"/>
          <w:numId w:val="1"/>
        </w:numPr>
        <w:spacing w:after="0" w:line="240" w:lineRule="auto"/>
        <w:ind w:right="-23"/>
        <w:rPr>
          <w:b/>
          <w:sz w:val="24"/>
          <w:szCs w:val="24"/>
        </w:rPr>
      </w:pPr>
      <w:r w:rsidRPr="00752FD5">
        <w:rPr>
          <w:b/>
          <w:sz w:val="24"/>
          <w:szCs w:val="24"/>
        </w:rPr>
        <w:t>The full details of Levels are those defined in the EADA Coaching Scheme Syllabus.</w:t>
      </w:r>
    </w:p>
    <w:p w14:paraId="2B51B1E2" w14:textId="77777777" w:rsidR="00021101" w:rsidRDefault="00021101" w:rsidP="00F6323A">
      <w:pPr>
        <w:spacing w:after="0" w:line="240" w:lineRule="auto"/>
        <w:ind w:left="284" w:right="-23"/>
        <w:rPr>
          <w:b/>
          <w:sz w:val="24"/>
          <w:szCs w:val="24"/>
        </w:rPr>
      </w:pPr>
    </w:p>
    <w:p w14:paraId="62ABB8A3" w14:textId="60BA0193" w:rsidR="009C3964" w:rsidRPr="009C3964" w:rsidRDefault="009C3964" w:rsidP="009C3964">
      <w:pPr>
        <w:spacing w:after="0" w:line="240" w:lineRule="auto"/>
        <w:ind w:right="-23"/>
        <w:rPr>
          <w:b/>
          <w:sz w:val="24"/>
          <w:szCs w:val="24"/>
        </w:rPr>
      </w:pPr>
      <w:r w:rsidRPr="009C3964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</w:t>
      </w:r>
      <w:proofErr w:type="gramStart"/>
      <w:r>
        <w:rPr>
          <w:b/>
          <w:sz w:val="24"/>
          <w:szCs w:val="24"/>
        </w:rPr>
        <w:t xml:space="preserve">12.0  </w:t>
      </w:r>
      <w:r w:rsidR="00083F54" w:rsidRPr="009C3964">
        <w:rPr>
          <w:b/>
          <w:sz w:val="24"/>
          <w:szCs w:val="24"/>
        </w:rPr>
        <w:t>It</w:t>
      </w:r>
      <w:proofErr w:type="gramEnd"/>
      <w:r w:rsidR="00083F54" w:rsidRPr="009C3964">
        <w:rPr>
          <w:b/>
          <w:sz w:val="24"/>
          <w:szCs w:val="24"/>
        </w:rPr>
        <w:t xml:space="preserve"> is not necessary to study both Ballroom and Latin styles, or be at the same level in each</w:t>
      </w:r>
    </w:p>
    <w:p w14:paraId="7ABC62FA" w14:textId="6DFC9163" w:rsidR="00083F54" w:rsidRPr="009C3964" w:rsidRDefault="009C3964" w:rsidP="009C3964">
      <w:pPr>
        <w:rPr>
          <w:b/>
          <w:bCs/>
          <w:sz w:val="24"/>
          <w:szCs w:val="24"/>
        </w:rPr>
      </w:pPr>
      <w:r>
        <w:t xml:space="preserve">                            </w:t>
      </w:r>
      <w:r w:rsidRPr="009C3964">
        <w:t xml:space="preserve"> </w:t>
      </w:r>
      <w:proofErr w:type="spellStart"/>
      <w:proofErr w:type="gramStart"/>
      <w:r w:rsidR="00083F54" w:rsidRPr="009C3964">
        <w:rPr>
          <w:b/>
          <w:bCs/>
          <w:sz w:val="24"/>
          <w:szCs w:val="24"/>
        </w:rPr>
        <w:t>style,however</w:t>
      </w:r>
      <w:proofErr w:type="spellEnd"/>
      <w:proofErr w:type="gramEnd"/>
      <w:r w:rsidR="00083F54" w:rsidRPr="009C3964">
        <w:rPr>
          <w:b/>
          <w:bCs/>
          <w:sz w:val="24"/>
          <w:szCs w:val="24"/>
        </w:rPr>
        <w:t xml:space="preserve"> if only that style is being studied then only that style may be coached.</w:t>
      </w:r>
    </w:p>
    <w:p w14:paraId="282E0423" w14:textId="4EDCAE51" w:rsidR="00752FD5" w:rsidRPr="009C3964" w:rsidRDefault="009C3964" w:rsidP="009C3964">
      <w:pPr>
        <w:spacing w:after="0" w:line="240" w:lineRule="auto"/>
        <w:ind w:left="1418" w:right="-23" w:hanging="567"/>
        <w:rPr>
          <w:b/>
          <w:sz w:val="24"/>
          <w:szCs w:val="24"/>
        </w:rPr>
      </w:pPr>
      <w:r w:rsidRPr="009C3964">
        <w:rPr>
          <w:b/>
          <w:sz w:val="24"/>
          <w:szCs w:val="24"/>
        </w:rPr>
        <w:t>13.</w:t>
      </w:r>
      <w:r>
        <w:rPr>
          <w:b/>
          <w:sz w:val="24"/>
          <w:szCs w:val="24"/>
        </w:rPr>
        <w:t xml:space="preserve">0   </w:t>
      </w:r>
      <w:r w:rsidR="00752FD5" w:rsidRPr="009C3964">
        <w:rPr>
          <w:b/>
          <w:sz w:val="24"/>
          <w:szCs w:val="24"/>
        </w:rPr>
        <w:t xml:space="preserve">If </w:t>
      </w:r>
      <w:proofErr w:type="gramStart"/>
      <w:r w:rsidR="00752FD5" w:rsidRPr="009C3964">
        <w:rPr>
          <w:b/>
          <w:sz w:val="24"/>
          <w:szCs w:val="24"/>
        </w:rPr>
        <w:t>at a later date</w:t>
      </w:r>
      <w:proofErr w:type="gramEnd"/>
      <w:r w:rsidR="00752FD5" w:rsidRPr="009C3964">
        <w:rPr>
          <w:b/>
          <w:sz w:val="24"/>
          <w:szCs w:val="24"/>
        </w:rPr>
        <w:t xml:space="preserve"> the Amateur wishes to transfer their coaching scheme level award to a </w:t>
      </w:r>
      <w:r w:rsidRPr="009C3964">
        <w:rPr>
          <w:b/>
          <w:sz w:val="24"/>
          <w:szCs w:val="24"/>
        </w:rPr>
        <w:t xml:space="preserve">   </w:t>
      </w:r>
      <w:r w:rsidR="00752FD5" w:rsidRPr="009C3964">
        <w:rPr>
          <w:b/>
          <w:sz w:val="24"/>
          <w:szCs w:val="24"/>
        </w:rPr>
        <w:t>professional qualification, it will be possible to apply for APL (Accredited Prior Learning) to their chosen Professional Body, thereby exempting you from completing these Units again.</w:t>
      </w:r>
    </w:p>
    <w:p w14:paraId="31CCB5BF" w14:textId="77777777" w:rsidR="009C3964" w:rsidRPr="009C3964" w:rsidRDefault="009C3964" w:rsidP="009C3964">
      <w:pPr>
        <w:ind w:left="1418" w:hanging="567"/>
      </w:pPr>
    </w:p>
    <w:p w14:paraId="08617B2D" w14:textId="419CCA24" w:rsidR="00752FD5" w:rsidRPr="009C3964" w:rsidRDefault="00766AC4" w:rsidP="00804BD4">
      <w:pPr>
        <w:pStyle w:val="ListParagraph"/>
        <w:numPr>
          <w:ilvl w:val="0"/>
          <w:numId w:val="8"/>
        </w:numPr>
        <w:spacing w:after="0" w:line="240" w:lineRule="auto"/>
        <w:ind w:left="1701" w:right="-23"/>
        <w:rPr>
          <w:b/>
          <w:sz w:val="24"/>
          <w:szCs w:val="24"/>
        </w:rPr>
      </w:pPr>
      <w:r w:rsidRPr="009C3964">
        <w:rPr>
          <w:b/>
          <w:sz w:val="24"/>
          <w:szCs w:val="24"/>
        </w:rPr>
        <w:lastRenderedPageBreak/>
        <w:t>AMATEUR COACHING SCHEME FEES</w:t>
      </w:r>
    </w:p>
    <w:p w14:paraId="1EBF1344" w14:textId="77777777" w:rsidR="00876AFB" w:rsidRDefault="00876AFB" w:rsidP="00876AFB">
      <w:pPr>
        <w:pStyle w:val="ListParagraph"/>
        <w:numPr>
          <w:ilvl w:val="0"/>
          <w:numId w:val="4"/>
        </w:numPr>
        <w:spacing w:after="0" w:line="240" w:lineRule="auto"/>
        <w:ind w:right="-23"/>
        <w:rPr>
          <w:b/>
          <w:sz w:val="24"/>
          <w:szCs w:val="24"/>
        </w:rPr>
      </w:pPr>
      <w:r>
        <w:rPr>
          <w:b/>
          <w:sz w:val="24"/>
          <w:szCs w:val="24"/>
        </w:rPr>
        <w:t>There will be an initial application fee followed by an annual fee for continued participation in the scheme.</w:t>
      </w:r>
    </w:p>
    <w:p w14:paraId="2352C7BC" w14:textId="0D47C95A" w:rsidR="00876AFB" w:rsidRDefault="00766AC4" w:rsidP="00876AFB">
      <w:pPr>
        <w:pStyle w:val="ListParagraph"/>
        <w:numPr>
          <w:ilvl w:val="0"/>
          <w:numId w:val="4"/>
        </w:numPr>
        <w:spacing w:after="0" w:line="240" w:lineRule="auto"/>
        <w:ind w:right="-2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INITIAL APPLICATION FEE </w:t>
      </w:r>
      <w:r w:rsidR="007A13FE">
        <w:rPr>
          <w:b/>
          <w:sz w:val="24"/>
          <w:szCs w:val="24"/>
        </w:rPr>
        <w:t>**</w:t>
      </w:r>
      <w:proofErr w:type="gramStart"/>
      <w:r>
        <w:rPr>
          <w:b/>
          <w:sz w:val="24"/>
          <w:szCs w:val="24"/>
        </w:rPr>
        <w:t xml:space="preserve">   (</w:t>
      </w:r>
      <w:proofErr w:type="gramEnd"/>
      <w:r>
        <w:rPr>
          <w:b/>
          <w:sz w:val="24"/>
          <w:szCs w:val="24"/>
        </w:rPr>
        <w:t>This also covers the first year of scheme membership)</w:t>
      </w:r>
    </w:p>
    <w:p w14:paraId="39C53B55" w14:textId="3207BF0E" w:rsidR="00766AC4" w:rsidRDefault="00766AC4" w:rsidP="00876AFB">
      <w:pPr>
        <w:pStyle w:val="ListParagraph"/>
        <w:numPr>
          <w:ilvl w:val="0"/>
          <w:numId w:val="4"/>
        </w:numPr>
        <w:spacing w:after="0" w:line="240" w:lineRule="auto"/>
        <w:ind w:right="-2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LEVEL 1 ANNUAL FEE---------- </w:t>
      </w:r>
      <w:r w:rsidR="007A13FE">
        <w:rPr>
          <w:b/>
          <w:sz w:val="24"/>
          <w:szCs w:val="24"/>
        </w:rPr>
        <w:t>*</w:t>
      </w:r>
      <w:proofErr w:type="gramStart"/>
      <w:r w:rsidR="007A13FE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  (</w:t>
      </w:r>
      <w:proofErr w:type="gramEnd"/>
      <w:r>
        <w:rPr>
          <w:b/>
          <w:sz w:val="24"/>
          <w:szCs w:val="24"/>
        </w:rPr>
        <w:t>The first fee would be payable on 1</w:t>
      </w:r>
      <w:r w:rsidRPr="00766AC4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January following the passing of level 1 exam)</w:t>
      </w:r>
    </w:p>
    <w:p w14:paraId="5E820305" w14:textId="42E2211C" w:rsidR="00766AC4" w:rsidRDefault="00766AC4" w:rsidP="00876AFB">
      <w:pPr>
        <w:pStyle w:val="ListParagraph"/>
        <w:numPr>
          <w:ilvl w:val="0"/>
          <w:numId w:val="4"/>
        </w:numPr>
        <w:spacing w:after="0" w:line="240" w:lineRule="auto"/>
        <w:ind w:right="-2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LEVEL 2/3/4 ANNUAL FEE----- </w:t>
      </w:r>
      <w:r w:rsidR="007A13FE">
        <w:rPr>
          <w:b/>
          <w:sz w:val="24"/>
          <w:szCs w:val="24"/>
        </w:rPr>
        <w:t>**</w:t>
      </w:r>
    </w:p>
    <w:p w14:paraId="3CBABA2C" w14:textId="77777777" w:rsidR="00766AC4" w:rsidRDefault="00BD7EA2" w:rsidP="00876AFB">
      <w:pPr>
        <w:pStyle w:val="ListParagraph"/>
        <w:numPr>
          <w:ilvl w:val="0"/>
          <w:numId w:val="4"/>
        </w:numPr>
        <w:spacing w:after="0" w:line="240" w:lineRule="auto"/>
        <w:ind w:right="-2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EXAMINATION </w:t>
      </w:r>
      <w:proofErr w:type="gramStart"/>
      <w:r>
        <w:rPr>
          <w:b/>
          <w:sz w:val="24"/>
          <w:szCs w:val="24"/>
        </w:rPr>
        <w:t>FEES  Payable</w:t>
      </w:r>
      <w:proofErr w:type="gramEnd"/>
      <w:r>
        <w:rPr>
          <w:b/>
          <w:sz w:val="24"/>
          <w:szCs w:val="24"/>
        </w:rPr>
        <w:t xml:space="preserve"> by the Amateur at the time of booking.</w:t>
      </w:r>
    </w:p>
    <w:p w14:paraId="6284FE47" w14:textId="1754450E" w:rsidR="00BD7EA2" w:rsidRDefault="00BD7EA2" w:rsidP="00876AFB">
      <w:pPr>
        <w:pStyle w:val="ListParagraph"/>
        <w:numPr>
          <w:ilvl w:val="0"/>
          <w:numId w:val="4"/>
        </w:numPr>
        <w:spacing w:after="0" w:line="240" w:lineRule="auto"/>
        <w:ind w:right="-2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EADA Administration fees are included in the above fees but additional fees may be payable </w:t>
      </w:r>
      <w:r w:rsidR="00404B3D">
        <w:rPr>
          <w:b/>
          <w:sz w:val="24"/>
          <w:szCs w:val="24"/>
        </w:rPr>
        <w:t xml:space="preserve">by the Professional/Mentor/Studio </w:t>
      </w:r>
      <w:r>
        <w:rPr>
          <w:b/>
          <w:sz w:val="24"/>
          <w:szCs w:val="24"/>
        </w:rPr>
        <w:t xml:space="preserve">if additional cost are incurred regarding DBS checks or hard copy of documents </w:t>
      </w:r>
      <w:r w:rsidR="00404B3D">
        <w:rPr>
          <w:b/>
          <w:sz w:val="24"/>
          <w:szCs w:val="24"/>
        </w:rPr>
        <w:t>are</w:t>
      </w:r>
      <w:r>
        <w:rPr>
          <w:b/>
          <w:sz w:val="24"/>
          <w:szCs w:val="24"/>
        </w:rPr>
        <w:t xml:space="preserve"> required.</w:t>
      </w:r>
    </w:p>
    <w:p w14:paraId="16E9EB0D" w14:textId="201D5071" w:rsidR="00CF3B6A" w:rsidRDefault="00CF3B6A" w:rsidP="00CF3B6A">
      <w:pPr>
        <w:spacing w:after="0" w:line="240" w:lineRule="auto"/>
        <w:ind w:right="-23"/>
        <w:rPr>
          <w:b/>
          <w:sz w:val="24"/>
          <w:szCs w:val="24"/>
        </w:rPr>
      </w:pPr>
    </w:p>
    <w:p w14:paraId="1FA3B3BA" w14:textId="032128D0" w:rsidR="00CF3B6A" w:rsidRPr="00CF3B6A" w:rsidRDefault="00CF3B6A" w:rsidP="00CF3B6A">
      <w:pPr>
        <w:spacing w:after="0" w:line="240" w:lineRule="auto"/>
        <w:ind w:left="1440" w:right="-23"/>
        <w:rPr>
          <w:b/>
          <w:sz w:val="24"/>
          <w:szCs w:val="24"/>
        </w:rPr>
      </w:pPr>
      <w:r>
        <w:rPr>
          <w:b/>
          <w:sz w:val="24"/>
          <w:szCs w:val="24"/>
        </w:rPr>
        <w:t>** to be confirmed</w:t>
      </w:r>
    </w:p>
    <w:sectPr w:rsidR="00CF3B6A" w:rsidRPr="00CF3B6A" w:rsidSect="009C39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97" w:right="851" w:bottom="142" w:left="284" w:header="142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961E6" w14:textId="77777777" w:rsidR="00466B1C" w:rsidRDefault="00466B1C" w:rsidP="00547ECF">
      <w:pPr>
        <w:spacing w:after="0" w:line="240" w:lineRule="auto"/>
      </w:pPr>
      <w:r>
        <w:separator/>
      </w:r>
    </w:p>
  </w:endnote>
  <w:endnote w:type="continuationSeparator" w:id="0">
    <w:p w14:paraId="6D0A1C77" w14:textId="77777777" w:rsidR="00466B1C" w:rsidRDefault="00466B1C" w:rsidP="00547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7F75E" w14:textId="77777777" w:rsidR="00F70CD1" w:rsidRDefault="00F70C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57026" w14:textId="4B442CB2" w:rsidR="00547ECF" w:rsidRDefault="00547ECF">
    <w:pPr>
      <w:pStyle w:val="Footer"/>
      <w:rPr>
        <w:i/>
      </w:rPr>
    </w:pPr>
    <w:r>
      <w:rPr>
        <w:i/>
      </w:rPr>
      <w:t xml:space="preserve">English Amateur </w:t>
    </w:r>
    <w:proofErr w:type="spellStart"/>
    <w:r>
      <w:rPr>
        <w:i/>
      </w:rPr>
      <w:t>Dancesport</w:t>
    </w:r>
    <w:proofErr w:type="spellEnd"/>
    <w:r>
      <w:rPr>
        <w:i/>
      </w:rPr>
      <w:t xml:space="preserve"> Association Limited</w:t>
    </w:r>
    <w:r w:rsidR="00B1140F">
      <w:rPr>
        <w:i/>
      </w:rPr>
      <w:t xml:space="preserve">                  </w:t>
    </w:r>
    <w:r w:rsidR="00B1140F" w:rsidRPr="00B1140F">
      <w:rPr>
        <w:i/>
        <w:color w:val="0066FF"/>
      </w:rPr>
      <w:t>www.eada.</w:t>
    </w:r>
    <w:r w:rsidR="00F70CD1">
      <w:rPr>
        <w:i/>
        <w:color w:val="0066FF"/>
      </w:rPr>
      <w:t>co</w:t>
    </w:r>
    <w:bookmarkStart w:id="1" w:name="_GoBack"/>
    <w:bookmarkEnd w:id="1"/>
    <w:r w:rsidR="00B1140F" w:rsidRPr="00B1140F">
      <w:rPr>
        <w:i/>
        <w:color w:val="0066FF"/>
      </w:rPr>
      <w:t>.uk</w:t>
    </w:r>
  </w:p>
  <w:p w14:paraId="5A6C43BC" w14:textId="77777777" w:rsidR="00547ECF" w:rsidRDefault="00547ECF">
    <w:pPr>
      <w:pStyle w:val="Footer"/>
      <w:rPr>
        <w:i/>
      </w:rPr>
    </w:pPr>
    <w:r>
      <w:rPr>
        <w:i/>
      </w:rPr>
      <w:t xml:space="preserve">Registered </w:t>
    </w:r>
    <w:proofErr w:type="gramStart"/>
    <w:r>
      <w:rPr>
        <w:i/>
      </w:rPr>
      <w:t>Office:-</w:t>
    </w:r>
    <w:proofErr w:type="gramEnd"/>
    <w:r>
      <w:rPr>
        <w:i/>
      </w:rPr>
      <w:t xml:space="preserve"> JMS Accountants,6 School Road,Wombourne,Wolverhampton,WV59ED</w:t>
    </w:r>
  </w:p>
  <w:p w14:paraId="066F6CA6" w14:textId="77777777" w:rsidR="00547ECF" w:rsidRDefault="00547ECF">
    <w:pPr>
      <w:pStyle w:val="Footer"/>
      <w:rPr>
        <w:i/>
      </w:rPr>
    </w:pPr>
    <w:r>
      <w:rPr>
        <w:i/>
      </w:rPr>
      <w:t>Company</w:t>
    </w:r>
    <w:r w:rsidR="00B1140F">
      <w:rPr>
        <w:i/>
      </w:rPr>
      <w:t xml:space="preserve"> No 6606039 Limited by </w:t>
    </w:r>
    <w:proofErr w:type="spellStart"/>
    <w:proofErr w:type="gramStart"/>
    <w:r w:rsidR="00B1140F">
      <w:rPr>
        <w:i/>
      </w:rPr>
      <w:t>Guarantee,Registered</w:t>
    </w:r>
    <w:proofErr w:type="spellEnd"/>
    <w:proofErr w:type="gramEnd"/>
    <w:r w:rsidR="00B1140F">
      <w:rPr>
        <w:i/>
      </w:rPr>
      <w:t xml:space="preserve"> in England.</w:t>
    </w:r>
  </w:p>
  <w:p w14:paraId="7BA7DE9D" w14:textId="77777777" w:rsidR="00B1140F" w:rsidRDefault="00B1140F">
    <w:pPr>
      <w:pStyle w:val="Footer"/>
      <w:rPr>
        <w:i/>
      </w:rPr>
    </w:pPr>
    <w:r>
      <w:rPr>
        <w:i/>
      </w:rPr>
      <w:t>Registered Charity No 1147259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3297D" w14:textId="77777777" w:rsidR="00F70CD1" w:rsidRDefault="00F70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039F5" w14:textId="77777777" w:rsidR="00466B1C" w:rsidRDefault="00466B1C" w:rsidP="00547ECF">
      <w:pPr>
        <w:spacing w:after="0" w:line="240" w:lineRule="auto"/>
      </w:pPr>
      <w:r>
        <w:separator/>
      </w:r>
    </w:p>
  </w:footnote>
  <w:footnote w:type="continuationSeparator" w:id="0">
    <w:p w14:paraId="0FCF932E" w14:textId="77777777" w:rsidR="00466B1C" w:rsidRDefault="00466B1C" w:rsidP="00547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911DD" w14:textId="77777777" w:rsidR="00F70CD1" w:rsidRDefault="00F70C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2CC80" w14:textId="77777777" w:rsidR="00547ECF" w:rsidRDefault="00B1140F" w:rsidP="00B1140F">
    <w:pPr>
      <w:pStyle w:val="Header"/>
      <w:ind w:left="-426" w:firstLine="426"/>
    </w:pPr>
    <w:r>
      <w:rPr>
        <w:noProof/>
        <w:lang w:eastAsia="en-GB"/>
      </w:rPr>
      <w:drawing>
        <wp:inline distT="0" distB="0" distL="0" distR="0" wp14:anchorId="09A692BC" wp14:editId="5657DBE9">
          <wp:extent cx="2490470" cy="1009650"/>
          <wp:effectExtent l="0" t="0" r="508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DA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7904" cy="1012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CF2AA" w14:textId="77777777" w:rsidR="00F70CD1" w:rsidRDefault="00F70C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751A3"/>
    <w:multiLevelType w:val="hybridMultilevel"/>
    <w:tmpl w:val="CCAEB472"/>
    <w:lvl w:ilvl="0" w:tplc="F558F1B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C5620F4"/>
    <w:multiLevelType w:val="multilevel"/>
    <w:tmpl w:val="897C0506"/>
    <w:lvl w:ilvl="0">
      <w:start w:val="1"/>
      <w:numFmt w:val="decimal"/>
      <w:lvlText w:val="%1.0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4" w:hanging="1800"/>
      </w:pPr>
      <w:rPr>
        <w:rFonts w:hint="default"/>
      </w:rPr>
    </w:lvl>
  </w:abstractNum>
  <w:abstractNum w:abstractNumId="2" w15:restartNumberingAfterBreak="0">
    <w:nsid w:val="370320D3"/>
    <w:multiLevelType w:val="multilevel"/>
    <w:tmpl w:val="FAB6CEA6"/>
    <w:lvl w:ilvl="0">
      <w:start w:val="14"/>
      <w:numFmt w:val="decimal"/>
      <w:lvlText w:val="%1.0"/>
      <w:lvlJc w:val="left"/>
      <w:pPr>
        <w:ind w:left="2198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1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5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38" w:hanging="1800"/>
      </w:pPr>
      <w:rPr>
        <w:rFonts w:hint="default"/>
      </w:rPr>
    </w:lvl>
  </w:abstractNum>
  <w:abstractNum w:abstractNumId="3" w15:restartNumberingAfterBreak="0">
    <w:nsid w:val="4F4971E7"/>
    <w:multiLevelType w:val="hybridMultilevel"/>
    <w:tmpl w:val="11428B7C"/>
    <w:lvl w:ilvl="0" w:tplc="E334BCA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BFD23A7"/>
    <w:multiLevelType w:val="multilevel"/>
    <w:tmpl w:val="897C0506"/>
    <w:lvl w:ilvl="0">
      <w:start w:val="1"/>
      <w:numFmt w:val="decimal"/>
      <w:lvlText w:val="%1.0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4" w:hanging="1800"/>
      </w:pPr>
      <w:rPr>
        <w:rFonts w:hint="default"/>
      </w:rPr>
    </w:lvl>
  </w:abstractNum>
  <w:abstractNum w:abstractNumId="5" w15:restartNumberingAfterBreak="0">
    <w:nsid w:val="7A2D7404"/>
    <w:multiLevelType w:val="multilevel"/>
    <w:tmpl w:val="41D4F64A"/>
    <w:lvl w:ilvl="0">
      <w:start w:val="13"/>
      <w:numFmt w:val="decimal"/>
      <w:lvlText w:val="%1.0"/>
      <w:lvlJc w:val="left"/>
      <w:pPr>
        <w:ind w:left="1838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7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9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8" w:hanging="1800"/>
      </w:pPr>
      <w:rPr>
        <w:rFonts w:hint="default"/>
      </w:rPr>
    </w:lvl>
  </w:abstractNum>
  <w:abstractNum w:abstractNumId="6" w15:restartNumberingAfterBreak="0">
    <w:nsid w:val="7AA73B1E"/>
    <w:multiLevelType w:val="multilevel"/>
    <w:tmpl w:val="897C0506"/>
    <w:lvl w:ilvl="0">
      <w:start w:val="1"/>
      <w:numFmt w:val="decimal"/>
      <w:lvlText w:val="%1.0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4" w:hanging="1800"/>
      </w:pPr>
      <w:rPr>
        <w:rFonts w:hint="default"/>
      </w:rPr>
    </w:lvl>
  </w:abstractNum>
  <w:abstractNum w:abstractNumId="7" w15:restartNumberingAfterBreak="0">
    <w:nsid w:val="7DE87EF2"/>
    <w:multiLevelType w:val="hybridMultilevel"/>
    <w:tmpl w:val="1F50ADA8"/>
    <w:lvl w:ilvl="0" w:tplc="CB504D48">
      <w:start w:val="14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ECF"/>
    <w:rsid w:val="00021101"/>
    <w:rsid w:val="00021658"/>
    <w:rsid w:val="000448C8"/>
    <w:rsid w:val="00083F54"/>
    <w:rsid w:val="00084E15"/>
    <w:rsid w:val="00087CAF"/>
    <w:rsid w:val="00126DE6"/>
    <w:rsid w:val="00136A93"/>
    <w:rsid w:val="00186065"/>
    <w:rsid w:val="001D35CC"/>
    <w:rsid w:val="002D35AB"/>
    <w:rsid w:val="00327027"/>
    <w:rsid w:val="00404B3D"/>
    <w:rsid w:val="00466B1C"/>
    <w:rsid w:val="004F7ED1"/>
    <w:rsid w:val="00535EAF"/>
    <w:rsid w:val="00547ECF"/>
    <w:rsid w:val="00607143"/>
    <w:rsid w:val="00711736"/>
    <w:rsid w:val="0071703A"/>
    <w:rsid w:val="00740816"/>
    <w:rsid w:val="00752FD5"/>
    <w:rsid w:val="00766AC4"/>
    <w:rsid w:val="007A13FE"/>
    <w:rsid w:val="007A40F7"/>
    <w:rsid w:val="00804BD4"/>
    <w:rsid w:val="0087523C"/>
    <w:rsid w:val="00876AFB"/>
    <w:rsid w:val="008A3F34"/>
    <w:rsid w:val="008E5045"/>
    <w:rsid w:val="00941283"/>
    <w:rsid w:val="00973A0A"/>
    <w:rsid w:val="009C3964"/>
    <w:rsid w:val="00A00737"/>
    <w:rsid w:val="00A3571E"/>
    <w:rsid w:val="00A70EDA"/>
    <w:rsid w:val="00AC6409"/>
    <w:rsid w:val="00B1140F"/>
    <w:rsid w:val="00B51634"/>
    <w:rsid w:val="00BD7DE7"/>
    <w:rsid w:val="00BD7EA2"/>
    <w:rsid w:val="00C136A1"/>
    <w:rsid w:val="00C16610"/>
    <w:rsid w:val="00C41A25"/>
    <w:rsid w:val="00CF3B6A"/>
    <w:rsid w:val="00D2289E"/>
    <w:rsid w:val="00DA7E27"/>
    <w:rsid w:val="00F6323A"/>
    <w:rsid w:val="00F7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9C190"/>
  <w15:docId w15:val="{2A13D938-E450-4443-9EE4-787DE35A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E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7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ECF"/>
  </w:style>
  <w:style w:type="paragraph" w:styleId="Footer">
    <w:name w:val="footer"/>
    <w:basedOn w:val="Normal"/>
    <w:link w:val="FooterChar"/>
    <w:uiPriority w:val="99"/>
    <w:unhideWhenUsed/>
    <w:rsid w:val="00547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ECF"/>
  </w:style>
  <w:style w:type="paragraph" w:styleId="ListParagraph">
    <w:name w:val="List Paragraph"/>
    <w:basedOn w:val="Normal"/>
    <w:uiPriority w:val="34"/>
    <w:qFormat/>
    <w:rsid w:val="00717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paul clipstone</dc:creator>
  <cp:lastModifiedBy>anthony paul clipstone</cp:lastModifiedBy>
  <cp:revision>20</cp:revision>
  <dcterms:created xsi:type="dcterms:W3CDTF">2016-08-05T22:52:00Z</dcterms:created>
  <dcterms:modified xsi:type="dcterms:W3CDTF">2020-01-10T20:03:00Z</dcterms:modified>
</cp:coreProperties>
</file>